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B6" w:rsidRDefault="007828B6" w:rsidP="007828B6"/>
    <w:p w:rsidR="00CE4C58" w:rsidRDefault="00CE4C58" w:rsidP="007828B6">
      <w:pPr>
        <w:pStyle w:val="ListParagraph"/>
        <w:numPr>
          <w:ilvl w:val="0"/>
          <w:numId w:val="6"/>
        </w:numPr>
      </w:pPr>
      <w:r w:rsidRPr="00CE4C58">
        <w:t>For conferences, professional dues and memberships, research, travel</w:t>
      </w:r>
    </w:p>
    <w:p w:rsidR="008014F3" w:rsidRPr="00CE4C58" w:rsidRDefault="008014F3" w:rsidP="007828B6">
      <w:pPr>
        <w:pStyle w:val="ListParagraph"/>
        <w:numPr>
          <w:ilvl w:val="0"/>
          <w:numId w:val="6"/>
        </w:numPr>
      </w:pPr>
      <w:r>
        <w:t>For purchase of hardware, software or services supporting remote teaching (</w:t>
      </w:r>
      <w:r w:rsidR="009A7562">
        <w:t xml:space="preserve">as </w:t>
      </w:r>
      <w:r>
        <w:t>amended October, 2020 – see Guidelines for further information)</w:t>
      </w:r>
    </w:p>
    <w:p w:rsidR="000A49D4" w:rsidRDefault="00CE4C58" w:rsidP="007828B6">
      <w:pPr>
        <w:pStyle w:val="ListParagraph"/>
        <w:numPr>
          <w:ilvl w:val="0"/>
          <w:numId w:val="6"/>
        </w:numPr>
      </w:pPr>
      <w:r w:rsidRPr="00CE4C58">
        <w:t xml:space="preserve">For tuition (for courses in a field related to current or potential employment responsibilities with the </w:t>
      </w:r>
      <w:r>
        <w:t>U</w:t>
      </w:r>
      <w:r w:rsidRPr="00CE4C58">
        <w:t xml:space="preserve">niversity of </w:t>
      </w:r>
      <w:r>
        <w:t>S</w:t>
      </w:r>
      <w:r w:rsidRPr="00CE4C58">
        <w:t>askatchewan).</w:t>
      </w:r>
    </w:p>
    <w:p w:rsidR="00CE4C58" w:rsidRDefault="00CE4C58" w:rsidP="00CE4C58"/>
    <w:p w:rsidR="007828B6" w:rsidRDefault="00AF558B" w:rsidP="00CE4C58">
      <w:r w:rsidRPr="00CE4C58">
        <w:t xml:space="preserve">Applications must be submitted electronically to </w:t>
      </w:r>
      <w:hyperlink r:id="rId7" w:history="1">
        <w:r w:rsidRPr="00CE4C58">
          <w:rPr>
            <w:rStyle w:val="Hyperlink"/>
            <w:b/>
            <w:color w:val="93AC50"/>
            <w:u w:val="none"/>
          </w:rPr>
          <w:t>cupe3287grants@gmail.com</w:t>
        </w:r>
      </w:hyperlink>
      <w:r w:rsidRPr="00CE4C58">
        <w:t xml:space="preserve"> and </w:t>
      </w:r>
      <w:hyperlink r:id="rId8" w:history="1">
        <w:r w:rsidRPr="00CE4C58">
          <w:rPr>
            <w:rStyle w:val="Hyperlink"/>
            <w:b/>
            <w:color w:val="93AC50"/>
            <w:u w:val="none"/>
          </w:rPr>
          <w:t>cupe3287@gmail.com</w:t>
        </w:r>
      </w:hyperlink>
      <w:r w:rsidRPr="003919CB">
        <w:rPr>
          <w:color w:val="000000"/>
        </w:rPr>
        <w:t xml:space="preserve">, </w:t>
      </w:r>
      <w:r w:rsidR="00F92D0F" w:rsidRPr="00CE4C58">
        <w:t>or</w:t>
      </w:r>
      <w:r w:rsidRPr="00CE4C58">
        <w:t xml:space="preserve"> in hard copy to</w:t>
      </w:r>
      <w:r w:rsidR="007828B6">
        <w:t>:</w:t>
      </w:r>
      <w:r w:rsidRPr="00CE4C58">
        <w:t xml:space="preserve"> </w:t>
      </w:r>
    </w:p>
    <w:p w:rsidR="007828B6" w:rsidRDefault="007828B6" w:rsidP="007828B6">
      <w:pPr>
        <w:pStyle w:val="NoSpacing"/>
        <w:rPr>
          <w:b/>
        </w:rPr>
      </w:pPr>
    </w:p>
    <w:p w:rsidR="007828B6" w:rsidRPr="00E226EF" w:rsidRDefault="007828B6" w:rsidP="007828B6">
      <w:pPr>
        <w:pStyle w:val="NoSpacing"/>
        <w:rPr>
          <w:b/>
        </w:rPr>
      </w:pPr>
      <w:r w:rsidRPr="00E226EF">
        <w:rPr>
          <w:b/>
        </w:rPr>
        <w:t>CUPE 3287</w:t>
      </w:r>
    </w:p>
    <w:p w:rsidR="007828B6" w:rsidRPr="00E226EF" w:rsidRDefault="007828B6" w:rsidP="007828B6">
      <w:pPr>
        <w:pStyle w:val="NoSpacing"/>
      </w:pPr>
      <w:r w:rsidRPr="00E226EF">
        <w:t>Rm. 35 McLean Hall, 106 Wiggins Ave</w:t>
      </w:r>
    </w:p>
    <w:p w:rsidR="007828B6" w:rsidRDefault="007828B6" w:rsidP="007828B6">
      <w:pPr>
        <w:pStyle w:val="NoSpacing"/>
      </w:pPr>
      <w:r w:rsidRPr="00E226EF">
        <w:t>University of Saskatchewan</w:t>
      </w:r>
    </w:p>
    <w:p w:rsidR="007828B6" w:rsidRPr="00E226EF" w:rsidRDefault="007828B6" w:rsidP="007828B6">
      <w:r w:rsidRPr="00E226EF">
        <w:t xml:space="preserve">Saskatoon </w:t>
      </w:r>
      <w:proofErr w:type="gramStart"/>
      <w:r w:rsidRPr="00E226EF">
        <w:t>SK  S7N</w:t>
      </w:r>
      <w:proofErr w:type="gramEnd"/>
      <w:r w:rsidRPr="00E226EF">
        <w:t xml:space="preserve"> 5E6.  </w:t>
      </w:r>
    </w:p>
    <w:p w:rsidR="007828B6" w:rsidRDefault="007828B6" w:rsidP="00CE4C58"/>
    <w:p w:rsidR="00AF558B" w:rsidRPr="00CE4C58" w:rsidRDefault="00AF558B" w:rsidP="00CE4C58">
      <w:r w:rsidRPr="00CE4C58">
        <w:t>Applicants must include a copy of their current CV</w:t>
      </w:r>
      <w:r w:rsidR="002634CD" w:rsidRPr="00CE4C58">
        <w:t xml:space="preserve"> and an itemized budget for the project</w:t>
      </w:r>
      <w:r w:rsidR="00535CA6">
        <w:t xml:space="preserve"> together with their completed application form</w:t>
      </w:r>
      <w:r w:rsidRPr="00CE4C58">
        <w:t xml:space="preserve">. Incomplete or inaccurate applications will not be accepted.  </w:t>
      </w:r>
    </w:p>
    <w:p w:rsidR="00AF558B" w:rsidRPr="002847CF" w:rsidRDefault="00AF558B" w:rsidP="00CE4C58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6120"/>
      </w:tblGrid>
      <w:tr w:rsidR="000A49D4" w:rsidRPr="003919CB" w:rsidTr="00761C3B">
        <w:tc>
          <w:tcPr>
            <w:tcW w:w="10885" w:type="dxa"/>
            <w:gridSpan w:val="2"/>
          </w:tcPr>
          <w:p w:rsidR="000A49D4" w:rsidRPr="003919CB" w:rsidRDefault="000A49D4" w:rsidP="00CE4C58"/>
          <w:p w:rsidR="000A49D4" w:rsidRPr="003919CB" w:rsidRDefault="000A49D4" w:rsidP="00CE4C58">
            <w:pPr>
              <w:pStyle w:val="Heading2"/>
            </w:pPr>
            <w:r w:rsidRPr="003919CB">
              <w:t>NAME</w:t>
            </w:r>
          </w:p>
        </w:tc>
      </w:tr>
      <w:tr w:rsidR="000A49D4" w:rsidRPr="003919CB" w:rsidTr="00761C3B">
        <w:tc>
          <w:tcPr>
            <w:tcW w:w="10885" w:type="dxa"/>
            <w:gridSpan w:val="2"/>
          </w:tcPr>
          <w:p w:rsidR="000A49D4" w:rsidRPr="003919CB" w:rsidRDefault="000A49D4" w:rsidP="00CE4C58">
            <w:pPr>
              <w:pStyle w:val="Heading2"/>
            </w:pPr>
          </w:p>
          <w:p w:rsidR="000A49D4" w:rsidRPr="003919CB" w:rsidRDefault="000A49D4" w:rsidP="00CE4C58">
            <w:pPr>
              <w:pStyle w:val="Heading2"/>
            </w:pPr>
            <w:r w:rsidRPr="003919CB">
              <w:t>COLLEGE</w:t>
            </w:r>
          </w:p>
        </w:tc>
      </w:tr>
      <w:tr w:rsidR="000A49D4" w:rsidRPr="003919CB" w:rsidTr="00761C3B">
        <w:tc>
          <w:tcPr>
            <w:tcW w:w="10885" w:type="dxa"/>
            <w:gridSpan w:val="2"/>
          </w:tcPr>
          <w:p w:rsidR="000A49D4" w:rsidRPr="003919CB" w:rsidRDefault="000A49D4" w:rsidP="00CE4C58"/>
          <w:p w:rsidR="000A49D4" w:rsidRPr="003919CB" w:rsidRDefault="000A49D4" w:rsidP="00CE4C58">
            <w:pPr>
              <w:pStyle w:val="Heading2"/>
            </w:pPr>
            <w:r w:rsidRPr="003919CB">
              <w:t>ADDRESS</w:t>
            </w:r>
          </w:p>
        </w:tc>
      </w:tr>
      <w:tr w:rsidR="007828B6" w:rsidRPr="003919CB" w:rsidTr="007828B6">
        <w:trPr>
          <w:trHeight w:val="485"/>
        </w:trPr>
        <w:tc>
          <w:tcPr>
            <w:tcW w:w="4765" w:type="dxa"/>
          </w:tcPr>
          <w:p w:rsidR="007828B6" w:rsidRPr="003919CB" w:rsidRDefault="007828B6" w:rsidP="00CE4C58">
            <w:pPr>
              <w:rPr>
                <w:b/>
              </w:rPr>
            </w:pPr>
          </w:p>
          <w:p w:rsidR="007828B6" w:rsidRPr="003919CB" w:rsidRDefault="007828B6" w:rsidP="00CE4C58">
            <w:pPr>
              <w:rPr>
                <w:b/>
              </w:rPr>
            </w:pPr>
            <w:r w:rsidRPr="003919CB">
              <w:rPr>
                <w:b/>
              </w:rPr>
              <w:t>TELEPHONE #</w:t>
            </w:r>
          </w:p>
        </w:tc>
        <w:tc>
          <w:tcPr>
            <w:tcW w:w="6120" w:type="dxa"/>
          </w:tcPr>
          <w:p w:rsidR="007828B6" w:rsidRPr="003919CB" w:rsidRDefault="007828B6" w:rsidP="00CE4C58">
            <w:pPr>
              <w:pStyle w:val="Heading2"/>
            </w:pPr>
          </w:p>
          <w:p w:rsidR="007828B6" w:rsidRPr="003919CB" w:rsidRDefault="007828B6" w:rsidP="00CE4C58">
            <w:pPr>
              <w:pStyle w:val="Heading2"/>
            </w:pPr>
            <w:r w:rsidRPr="003919CB">
              <w:t>E-MAIL</w:t>
            </w:r>
          </w:p>
        </w:tc>
      </w:tr>
      <w:tr w:rsidR="000A49D4" w:rsidRPr="003919CB" w:rsidTr="007828B6">
        <w:trPr>
          <w:trHeight w:val="557"/>
        </w:trPr>
        <w:tc>
          <w:tcPr>
            <w:tcW w:w="10885" w:type="dxa"/>
            <w:gridSpan w:val="2"/>
          </w:tcPr>
          <w:p w:rsidR="007828B6" w:rsidRPr="003919CB" w:rsidRDefault="007828B6" w:rsidP="007828B6">
            <w:pPr>
              <w:rPr>
                <w:b/>
              </w:rPr>
            </w:pPr>
          </w:p>
          <w:p w:rsidR="000A49D4" w:rsidRPr="003919CB" w:rsidRDefault="007828B6" w:rsidP="007828B6">
            <w:r w:rsidRPr="003919CB">
              <w:rPr>
                <w:b/>
              </w:rPr>
              <w:t>STUDENT NUMBER</w:t>
            </w:r>
            <w:r w:rsidRPr="003919CB">
              <w:t xml:space="preserve"> (If applying for a tuition waiver)  </w:t>
            </w:r>
          </w:p>
        </w:tc>
      </w:tr>
      <w:tr w:rsidR="000A49D4" w:rsidRPr="003919CB" w:rsidTr="00761C3B">
        <w:tc>
          <w:tcPr>
            <w:tcW w:w="10885" w:type="dxa"/>
            <w:gridSpan w:val="2"/>
          </w:tcPr>
          <w:p w:rsidR="000A49D4" w:rsidRPr="003919CB" w:rsidRDefault="000A49D4" w:rsidP="00CE4C58"/>
          <w:p w:rsidR="006A207E" w:rsidRPr="003919CB" w:rsidRDefault="000A49D4" w:rsidP="006A207E">
            <w:pPr>
              <w:pStyle w:val="Heading2"/>
              <w:spacing w:after="120"/>
            </w:pPr>
            <w:r w:rsidRPr="003919CB">
              <w:t>FIRST REFERE</w:t>
            </w:r>
            <w:r w:rsidR="00561ECD" w:rsidRPr="003919CB">
              <w:t>NC</w:t>
            </w:r>
            <w:r w:rsidRPr="003919CB">
              <w:t>E</w:t>
            </w:r>
          </w:p>
          <w:p w:rsidR="006A207E" w:rsidRPr="003919CB" w:rsidRDefault="00761C3B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Name</w:t>
            </w:r>
            <w:r w:rsidR="006A207E" w:rsidRPr="003919CB">
              <w:rPr>
                <w:b w:val="0"/>
              </w:rPr>
              <w:t>:</w:t>
            </w:r>
            <w:r w:rsidRPr="003919CB">
              <w:rPr>
                <w:b w:val="0"/>
              </w:rPr>
              <w:t xml:space="preserve"> </w:t>
            </w:r>
          </w:p>
          <w:p w:rsidR="006A207E" w:rsidRPr="003919CB" w:rsidRDefault="006A207E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Telep</w:t>
            </w:r>
            <w:r w:rsidR="00761C3B" w:rsidRPr="003919CB">
              <w:rPr>
                <w:b w:val="0"/>
              </w:rPr>
              <w:t>hone</w:t>
            </w:r>
            <w:r w:rsidRPr="003919CB">
              <w:rPr>
                <w:b w:val="0"/>
              </w:rPr>
              <w:t>:</w:t>
            </w:r>
          </w:p>
          <w:p w:rsidR="00761C3B" w:rsidRPr="003919CB" w:rsidRDefault="006A207E" w:rsidP="006A207E">
            <w:pPr>
              <w:pStyle w:val="Heading2"/>
              <w:spacing w:after="120"/>
            </w:pPr>
            <w:r w:rsidRPr="003919CB">
              <w:rPr>
                <w:b w:val="0"/>
              </w:rPr>
              <w:t>E</w:t>
            </w:r>
            <w:r w:rsidR="00761C3B" w:rsidRPr="003919CB">
              <w:rPr>
                <w:b w:val="0"/>
              </w:rPr>
              <w:t>-mail</w:t>
            </w:r>
            <w:r w:rsidRPr="003919CB">
              <w:rPr>
                <w:b w:val="0"/>
              </w:rPr>
              <w:t>:</w:t>
            </w:r>
          </w:p>
        </w:tc>
      </w:tr>
      <w:tr w:rsidR="000A49D4" w:rsidRPr="003919CB" w:rsidTr="00761C3B">
        <w:tc>
          <w:tcPr>
            <w:tcW w:w="10885" w:type="dxa"/>
            <w:gridSpan w:val="2"/>
          </w:tcPr>
          <w:p w:rsidR="000A49D4" w:rsidRPr="003919CB" w:rsidRDefault="000A49D4" w:rsidP="00CE4C58"/>
          <w:p w:rsidR="000A49D4" w:rsidRPr="003919CB" w:rsidRDefault="000A49D4" w:rsidP="006A207E">
            <w:pPr>
              <w:pStyle w:val="Heading2"/>
              <w:spacing w:after="120"/>
            </w:pPr>
            <w:r w:rsidRPr="003919CB">
              <w:t>SECOND REFERE</w:t>
            </w:r>
            <w:r w:rsidR="00561ECD" w:rsidRPr="003919CB">
              <w:t>NC</w:t>
            </w:r>
            <w:r w:rsidRPr="003919CB">
              <w:t>E</w:t>
            </w:r>
            <w:r w:rsidR="00761C3B" w:rsidRPr="003919CB">
              <w:t xml:space="preserve"> </w:t>
            </w:r>
          </w:p>
          <w:p w:rsidR="006A207E" w:rsidRPr="003919CB" w:rsidRDefault="006A207E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 xml:space="preserve">Name: </w:t>
            </w:r>
          </w:p>
          <w:p w:rsidR="006A207E" w:rsidRPr="003919CB" w:rsidRDefault="006A207E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Telephone:</w:t>
            </w:r>
          </w:p>
          <w:p w:rsidR="00761C3B" w:rsidRPr="003919CB" w:rsidRDefault="006A207E" w:rsidP="006A207E">
            <w:r w:rsidRPr="003919CB">
              <w:t>E-mail:</w:t>
            </w:r>
          </w:p>
          <w:p w:rsidR="00761C3B" w:rsidRDefault="00761C3B" w:rsidP="00CE4C58"/>
          <w:p w:rsidR="009A7562" w:rsidRPr="00535CA6" w:rsidRDefault="00535CA6" w:rsidP="00CE4C58">
            <w:pPr>
              <w:rPr>
                <w:sz w:val="20"/>
                <w:szCs w:val="20"/>
              </w:rPr>
            </w:pPr>
            <w:r w:rsidRPr="00535CA6">
              <w:rPr>
                <w:sz w:val="20"/>
                <w:szCs w:val="20"/>
                <w:u w:val="single"/>
              </w:rPr>
              <w:t>N.B.</w:t>
            </w:r>
            <w:r w:rsidRPr="00535CA6">
              <w:rPr>
                <w:sz w:val="20"/>
                <w:szCs w:val="20"/>
              </w:rPr>
              <w:t>: Applications seeking funding for remote instruction support need supply one reference only – normally, that of the department head or Dean in a non-departmentalized college in which the applicant is/was teaching remotely.</w:t>
            </w:r>
            <w:r w:rsidRPr="00535CA6">
              <w:rPr>
                <w:sz w:val="20"/>
                <w:szCs w:val="20"/>
              </w:rPr>
              <w:br/>
            </w:r>
          </w:p>
        </w:tc>
      </w:tr>
    </w:tbl>
    <w:p w:rsidR="009A7562" w:rsidRDefault="009A7562">
      <w:r>
        <w:br w:type="page"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0A49D4" w:rsidRPr="003919CB" w:rsidTr="00761C3B">
        <w:tc>
          <w:tcPr>
            <w:tcW w:w="10885" w:type="dxa"/>
          </w:tcPr>
          <w:p w:rsidR="000A49D4" w:rsidRPr="003919CB" w:rsidRDefault="000A49D4" w:rsidP="00CE4C58"/>
          <w:p w:rsidR="000A49D4" w:rsidRPr="003919CB" w:rsidRDefault="000A49D4" w:rsidP="00CE4C58">
            <w:r w:rsidRPr="003919CB">
              <w:rPr>
                <w:b/>
              </w:rPr>
              <w:t>MOST RECENT CLASS TAUGHT</w:t>
            </w:r>
            <w:r w:rsidRPr="003919CB">
              <w:t xml:space="preserve"> </w:t>
            </w:r>
          </w:p>
          <w:p w:rsidR="001902BE" w:rsidRPr="003919CB" w:rsidRDefault="001902BE" w:rsidP="00CE4C58"/>
          <w:p w:rsidR="006A207E" w:rsidRPr="003919CB" w:rsidRDefault="006A207E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 xml:space="preserve">Name: </w:t>
            </w:r>
          </w:p>
          <w:p w:rsidR="000A49D4" w:rsidRPr="00F16D6F" w:rsidRDefault="006A207E" w:rsidP="00F16D6F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Term:</w:t>
            </w:r>
          </w:p>
        </w:tc>
      </w:tr>
      <w:tr w:rsidR="000A49D4" w:rsidRPr="003919CB" w:rsidTr="00761C3B">
        <w:tc>
          <w:tcPr>
            <w:tcW w:w="10885" w:type="dxa"/>
          </w:tcPr>
          <w:p w:rsidR="00EE1671" w:rsidRPr="003919CB" w:rsidRDefault="00EE1671" w:rsidP="00CE4C58">
            <w:pPr>
              <w:pStyle w:val="Heading2"/>
            </w:pPr>
          </w:p>
          <w:p w:rsidR="000A49D4" w:rsidRPr="003919CB" w:rsidRDefault="000A49D4" w:rsidP="00CE4C58">
            <w:pPr>
              <w:pStyle w:val="Heading2"/>
            </w:pPr>
            <w:r w:rsidRPr="003919CB">
              <w:t>DESCRIPTION OF PROJECT</w:t>
            </w:r>
          </w:p>
          <w:p w:rsidR="000A49D4" w:rsidRPr="003919CB" w:rsidRDefault="000A49D4" w:rsidP="00CE4C58"/>
          <w:p w:rsidR="000A49D4" w:rsidRPr="003919CB" w:rsidRDefault="000A49D4" w:rsidP="00CE4C58"/>
          <w:p w:rsidR="000A49D4" w:rsidRPr="003919CB" w:rsidRDefault="000A49D4" w:rsidP="00CE4C58"/>
          <w:p w:rsidR="000A49D4" w:rsidRPr="003919CB" w:rsidRDefault="000A49D4" w:rsidP="00CE4C58"/>
          <w:p w:rsidR="000A49D4" w:rsidRPr="003919CB" w:rsidRDefault="000A49D4" w:rsidP="00CE4C58"/>
          <w:p w:rsidR="00151D5E" w:rsidRPr="003919CB" w:rsidRDefault="00151D5E" w:rsidP="00CE4C58"/>
          <w:p w:rsidR="00151D5E" w:rsidRPr="003919CB" w:rsidRDefault="00151D5E" w:rsidP="00CE4C58"/>
          <w:p w:rsidR="00151D5E" w:rsidRPr="003919CB" w:rsidRDefault="00151D5E" w:rsidP="00CE4C58"/>
          <w:p w:rsidR="00151D5E" w:rsidRPr="003919CB" w:rsidRDefault="00151D5E" w:rsidP="00CE4C58"/>
          <w:p w:rsidR="00151D5E" w:rsidRPr="003919CB" w:rsidRDefault="00151D5E" w:rsidP="00CE4C58"/>
          <w:p w:rsidR="000A49D4" w:rsidRPr="003919CB" w:rsidRDefault="000A49D4" w:rsidP="00CE4C58"/>
          <w:p w:rsidR="000A49D4" w:rsidRPr="003919CB" w:rsidRDefault="000A49D4" w:rsidP="00CE4C58"/>
          <w:p w:rsidR="00876729" w:rsidRPr="003919CB" w:rsidRDefault="00876729" w:rsidP="00CE4C58"/>
          <w:p w:rsidR="000A49D4" w:rsidRPr="003919CB" w:rsidRDefault="000A49D4" w:rsidP="00CE4C58"/>
          <w:p w:rsidR="000A49D4" w:rsidRPr="003919CB" w:rsidRDefault="000A49D4" w:rsidP="00CE4C58"/>
        </w:tc>
      </w:tr>
    </w:tbl>
    <w:p w:rsidR="002634CD" w:rsidRDefault="002634CD" w:rsidP="00CE4C58"/>
    <w:p w:rsidR="000A49D4" w:rsidRDefault="000A49D4" w:rsidP="00CE4C58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0A49D4" w:rsidRPr="003919CB" w:rsidTr="00761C3B">
        <w:tc>
          <w:tcPr>
            <w:tcW w:w="10885" w:type="dxa"/>
          </w:tcPr>
          <w:p w:rsidR="000A49D4" w:rsidRPr="003919CB" w:rsidRDefault="000A49D4" w:rsidP="00CE4C58"/>
          <w:p w:rsidR="000A49D4" w:rsidRPr="003919CB" w:rsidRDefault="000A49D4" w:rsidP="00CE4C58">
            <w:pPr>
              <w:pStyle w:val="Heading2"/>
            </w:pPr>
            <w:r w:rsidRPr="003919CB">
              <w:t xml:space="preserve">COST OF THE </w:t>
            </w:r>
            <w:proofErr w:type="gramStart"/>
            <w:r w:rsidRPr="003919CB">
              <w:t>PROJECT  $</w:t>
            </w:r>
            <w:proofErr w:type="gramEnd"/>
          </w:p>
        </w:tc>
      </w:tr>
    </w:tbl>
    <w:p w:rsidR="000A49D4" w:rsidRDefault="000A49D4" w:rsidP="00CE4C58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0A49D4" w:rsidRPr="003919CB" w:rsidTr="00761C3B">
        <w:tc>
          <w:tcPr>
            <w:tcW w:w="10885" w:type="dxa"/>
          </w:tcPr>
          <w:p w:rsidR="000A49D4" w:rsidRPr="003919CB" w:rsidRDefault="000A49D4" w:rsidP="00CE4C58">
            <w:r w:rsidRPr="003919CB">
              <w:br w:type="page"/>
            </w:r>
          </w:p>
          <w:p w:rsidR="000A49D4" w:rsidRPr="003919CB" w:rsidRDefault="000A49D4" w:rsidP="00CE4C58">
            <w:pPr>
              <w:pStyle w:val="Heading2"/>
            </w:pPr>
            <w:r w:rsidRPr="003919CB">
              <w:t>AMOUNT REQUESTED   $</w:t>
            </w:r>
          </w:p>
        </w:tc>
      </w:tr>
      <w:tr w:rsidR="000A49D4" w:rsidRPr="003919CB" w:rsidTr="00761C3B">
        <w:tc>
          <w:tcPr>
            <w:tcW w:w="10885" w:type="dxa"/>
            <w:tcBorders>
              <w:bottom w:val="single" w:sz="4" w:space="0" w:color="auto"/>
            </w:tcBorders>
          </w:tcPr>
          <w:p w:rsidR="000A49D4" w:rsidRPr="003919CB" w:rsidRDefault="000A49D4" w:rsidP="00CE4C58"/>
          <w:p w:rsidR="000A49D4" w:rsidRPr="003919CB" w:rsidRDefault="000A49D4" w:rsidP="00CE4C58">
            <w:r w:rsidRPr="003919CB">
              <w:t>Three points will be subtracted for a request for $500 or less, seven (3 + 4) for a request of $1</w:t>
            </w:r>
            <w:r w:rsidR="00EE1671" w:rsidRPr="003919CB">
              <w:t>,</w:t>
            </w:r>
            <w:r w:rsidRPr="003919CB">
              <w:t>000 or less, twelve (3 + 4 + 5) for a request of $1</w:t>
            </w:r>
            <w:r w:rsidR="00EE1671" w:rsidRPr="003919CB">
              <w:t>,</w:t>
            </w:r>
            <w:r w:rsidRPr="003919CB">
              <w:t>500 or less, eighteen (3 + 4 + 5 + 6) for a request of $2</w:t>
            </w:r>
            <w:r w:rsidR="00EE1671" w:rsidRPr="003919CB">
              <w:t>,</w:t>
            </w:r>
            <w:r w:rsidRPr="003919CB">
              <w:t>000 or less, twenty-five (3 + 4 + 5 + 6 + 7) for a request of $2</w:t>
            </w:r>
            <w:r w:rsidR="00EE1671" w:rsidRPr="003919CB">
              <w:t>,</w:t>
            </w:r>
            <w:r w:rsidRPr="003919CB">
              <w:t>500 or less, and so on.</w:t>
            </w:r>
          </w:p>
          <w:p w:rsidR="000A49D4" w:rsidRPr="003919CB" w:rsidRDefault="000A49D4" w:rsidP="00CE4C58"/>
          <w:p w:rsidR="000A49D4" w:rsidRPr="003919CB" w:rsidRDefault="000A49D4" w:rsidP="00535CA6">
            <w:pPr>
              <w:spacing w:after="120"/>
            </w:pPr>
            <w:r w:rsidRPr="003919CB">
              <w:t>Purpose - to ensure value for money and to ensure that no single project or small set of projects receives all the funding.</w:t>
            </w:r>
          </w:p>
          <w:p w:rsidR="000A49D4" w:rsidRPr="003919CB" w:rsidRDefault="000A49D4" w:rsidP="00EE1671">
            <w:pPr>
              <w:pStyle w:val="ListParagraph"/>
              <w:numPr>
                <w:ilvl w:val="0"/>
                <w:numId w:val="5"/>
              </w:numPr>
            </w:pPr>
            <w:r w:rsidRPr="003919CB">
              <w:t>No maximum limit to the size of the grant.</w:t>
            </w:r>
          </w:p>
          <w:p w:rsidR="000A49D4" w:rsidRPr="003919CB" w:rsidRDefault="000A49D4" w:rsidP="00EE1671">
            <w:pPr>
              <w:pStyle w:val="ListParagraph"/>
              <w:numPr>
                <w:ilvl w:val="0"/>
                <w:numId w:val="5"/>
              </w:numPr>
            </w:pPr>
            <w:r w:rsidRPr="003919CB">
              <w:t>The larger the request is, the less likely it is that it will be approved, everything else being equal.</w:t>
            </w:r>
          </w:p>
          <w:p w:rsidR="00561ECD" w:rsidRPr="003919CB" w:rsidRDefault="00561ECD" w:rsidP="00EE1671">
            <w:pPr>
              <w:pStyle w:val="ListParagraph"/>
              <w:numPr>
                <w:ilvl w:val="0"/>
                <w:numId w:val="5"/>
              </w:numPr>
            </w:pPr>
            <w:r w:rsidRPr="003919CB">
              <w:t xml:space="preserve">In the event of a large request and insufficient funds, a portion can be approved.  </w:t>
            </w:r>
          </w:p>
          <w:p w:rsidR="000A49D4" w:rsidRPr="003919CB" w:rsidRDefault="000A49D4" w:rsidP="00CE4C58"/>
        </w:tc>
      </w:tr>
      <w:tr w:rsidR="000A49D4" w:rsidRPr="003919CB" w:rsidTr="003919CB">
        <w:trPr>
          <w:trHeight w:val="488"/>
        </w:trPr>
        <w:tc>
          <w:tcPr>
            <w:tcW w:w="10885" w:type="dxa"/>
            <w:shd w:val="clear" w:color="auto" w:fill="E2EFD9"/>
            <w:vAlign w:val="center"/>
          </w:tcPr>
          <w:p w:rsidR="000A49D4" w:rsidRPr="003919CB" w:rsidRDefault="000A49D4" w:rsidP="00EE1671">
            <w:pPr>
              <w:rPr>
                <w:b/>
                <w:color w:val="93AC50"/>
              </w:rPr>
            </w:pPr>
            <w:r w:rsidRPr="003919CB">
              <w:rPr>
                <w:b/>
                <w:color w:val="93AC50"/>
              </w:rPr>
              <w:t>Points as assigned by Committee</w:t>
            </w:r>
          </w:p>
        </w:tc>
      </w:tr>
    </w:tbl>
    <w:p w:rsidR="000A49D4" w:rsidRPr="002847CF" w:rsidRDefault="000A49D4" w:rsidP="00CE4C58"/>
    <w:p w:rsidR="000A49D4" w:rsidRPr="002847CF" w:rsidRDefault="000A49D4" w:rsidP="00CE4C58"/>
    <w:p w:rsidR="000A49D4" w:rsidRPr="002847CF" w:rsidRDefault="000A49D4" w:rsidP="00CE4C58"/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5"/>
      </w:tblGrid>
      <w:tr w:rsidR="000A49D4" w:rsidRPr="003919CB" w:rsidTr="00761C3B">
        <w:tc>
          <w:tcPr>
            <w:tcW w:w="10975" w:type="dxa"/>
            <w:tcBorders>
              <w:bottom w:val="single" w:sz="4" w:space="0" w:color="auto"/>
            </w:tcBorders>
          </w:tcPr>
          <w:p w:rsidR="000A49D4" w:rsidRPr="003919CB" w:rsidRDefault="000A49D4" w:rsidP="00CE4C58">
            <w:pPr>
              <w:pStyle w:val="Heading2"/>
            </w:pPr>
          </w:p>
          <w:p w:rsidR="00AF558B" w:rsidRPr="003919CB" w:rsidRDefault="00AF558B" w:rsidP="00CE4C58">
            <w:pPr>
              <w:rPr>
                <w:b/>
              </w:rPr>
            </w:pPr>
            <w:r w:rsidRPr="003919CB">
              <w:rPr>
                <w:b/>
              </w:rPr>
              <w:t>ACADEMIC QUALIFICATIONS</w:t>
            </w:r>
          </w:p>
          <w:p w:rsidR="00AF558B" w:rsidRPr="003919CB" w:rsidRDefault="00AF558B" w:rsidP="00CE4C58"/>
          <w:p w:rsidR="000A49D4" w:rsidRPr="003919CB" w:rsidRDefault="00AF558B" w:rsidP="00CE4C58">
            <w:r w:rsidRPr="003919CB">
              <w:t>Check one.  There are no additional points for multiple degrees.</w:t>
            </w:r>
          </w:p>
          <w:p w:rsidR="000A49D4" w:rsidRPr="003919CB" w:rsidRDefault="000A49D4" w:rsidP="00CE4C58"/>
          <w:p w:rsidR="000A49D4" w:rsidRPr="003919CB" w:rsidRDefault="000A49D4" w:rsidP="00CE4C58">
            <w:r w:rsidRPr="003919CB">
              <w:t>Terminal degree (10) _______</w:t>
            </w:r>
          </w:p>
          <w:p w:rsidR="000A49D4" w:rsidRPr="003919CB" w:rsidRDefault="000A49D4" w:rsidP="00CE4C58"/>
          <w:p w:rsidR="000A49D4" w:rsidRPr="003919CB" w:rsidRDefault="000A49D4" w:rsidP="00CE4C58">
            <w:pPr>
              <w:rPr>
                <w:dstrike/>
              </w:rPr>
            </w:pPr>
            <w:r w:rsidRPr="003919CB">
              <w:t>Non-terminal degree</w:t>
            </w:r>
            <w:r w:rsidR="00AF558B" w:rsidRPr="003919CB">
              <w:t>(</w:t>
            </w:r>
            <w:r w:rsidRPr="003919CB">
              <w:t>s</w:t>
            </w:r>
            <w:r w:rsidR="00AF558B" w:rsidRPr="003919CB">
              <w:t>)</w:t>
            </w:r>
            <w:r w:rsidRPr="003919CB">
              <w:t xml:space="preserve"> (5)______</w:t>
            </w:r>
          </w:p>
          <w:p w:rsidR="000A49D4" w:rsidRPr="003919CB" w:rsidRDefault="000A49D4" w:rsidP="00CE4C58"/>
          <w:p w:rsidR="000A49D4" w:rsidRPr="003919CB" w:rsidRDefault="000A49D4" w:rsidP="00CE4C58">
            <w:pPr>
              <w:pStyle w:val="ListParagraph"/>
              <w:numPr>
                <w:ilvl w:val="0"/>
                <w:numId w:val="2"/>
              </w:numPr>
            </w:pPr>
            <w:r w:rsidRPr="003919CB">
              <w:t>Purpose - to ensure value for money with respect to academic participation.</w:t>
            </w:r>
          </w:p>
          <w:p w:rsidR="000A49D4" w:rsidRPr="003919CB" w:rsidRDefault="000A49D4" w:rsidP="00CE4C58"/>
        </w:tc>
      </w:tr>
      <w:tr w:rsidR="000A49D4" w:rsidRPr="003919CB" w:rsidTr="003919CB">
        <w:trPr>
          <w:trHeight w:val="524"/>
        </w:trPr>
        <w:tc>
          <w:tcPr>
            <w:tcW w:w="10975" w:type="dxa"/>
            <w:shd w:val="clear" w:color="auto" w:fill="E2EFD9"/>
            <w:vAlign w:val="center"/>
          </w:tcPr>
          <w:p w:rsidR="000A49D4" w:rsidRPr="003919CB" w:rsidRDefault="000A49D4" w:rsidP="00EE1671">
            <w:pPr>
              <w:rPr>
                <w:b/>
                <w:color w:val="93AC50"/>
              </w:rPr>
            </w:pPr>
            <w:r w:rsidRPr="003919CB">
              <w:rPr>
                <w:b/>
                <w:color w:val="93AC50"/>
              </w:rPr>
              <w:t>Points as assigned by Committee</w:t>
            </w:r>
          </w:p>
        </w:tc>
      </w:tr>
    </w:tbl>
    <w:p w:rsidR="000A49D4" w:rsidRPr="002847CF" w:rsidRDefault="000A49D4" w:rsidP="00CE4C58"/>
    <w:p w:rsidR="000A49D4" w:rsidRPr="002847CF" w:rsidRDefault="000A49D4" w:rsidP="00CE4C58"/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5"/>
      </w:tblGrid>
      <w:tr w:rsidR="000A49D4" w:rsidRPr="003919CB" w:rsidTr="00761C3B">
        <w:tc>
          <w:tcPr>
            <w:tcW w:w="10975" w:type="dxa"/>
            <w:tcBorders>
              <w:bottom w:val="single" w:sz="4" w:space="0" w:color="auto"/>
            </w:tcBorders>
          </w:tcPr>
          <w:p w:rsidR="000A49D4" w:rsidRPr="003919CB" w:rsidRDefault="000A49D4" w:rsidP="00CE4C58"/>
          <w:p w:rsidR="000A49D4" w:rsidRPr="003919CB" w:rsidRDefault="00AF558B" w:rsidP="00CE4C58">
            <w:r w:rsidRPr="003919CB">
              <w:rPr>
                <w:b/>
              </w:rPr>
              <w:t>ACHIEVEMENTS:</w:t>
            </w:r>
            <w:r w:rsidRPr="003919CB">
              <w:t xml:space="preserve">  __________</w:t>
            </w:r>
          </w:p>
          <w:p w:rsidR="000A49D4" w:rsidRPr="003919CB" w:rsidRDefault="000A49D4" w:rsidP="00CE4C58"/>
          <w:p w:rsidR="000A49D4" w:rsidRPr="003919CB" w:rsidRDefault="00AF558B" w:rsidP="00535CA6">
            <w:pPr>
              <w:spacing w:after="120"/>
            </w:pPr>
            <w:r w:rsidRPr="003919CB">
              <w:t xml:space="preserve">Up to 30 points.  Ten points per book, two points per paper, </w:t>
            </w:r>
            <w:proofErr w:type="gramStart"/>
            <w:r w:rsidRPr="003919CB">
              <w:t>points</w:t>
            </w:r>
            <w:proofErr w:type="gramEnd"/>
            <w:r w:rsidRPr="003919CB">
              <w:t xml:space="preserve"> for other </w:t>
            </w:r>
            <w:r w:rsidR="00876729" w:rsidRPr="003919CB">
              <w:t xml:space="preserve">academic </w:t>
            </w:r>
            <w:r w:rsidRPr="003919CB">
              <w:t xml:space="preserve">achievements </w:t>
            </w:r>
            <w:r w:rsidR="00876729" w:rsidRPr="003919CB">
              <w:t xml:space="preserve">or equivalents </w:t>
            </w:r>
            <w:r w:rsidRPr="003919CB">
              <w:t>as determined by the committee.  For artists, an exhibition equals a paper and a solo exhibition equals a book.</w:t>
            </w:r>
            <w:r w:rsidR="00946270" w:rsidRPr="003919CB">
              <w:t xml:space="preserve">  Points must be prorated in case</w:t>
            </w:r>
            <w:r w:rsidR="00057C0F" w:rsidRPr="003919CB">
              <w:t xml:space="preserve">s of </w:t>
            </w:r>
            <w:r w:rsidR="00946270" w:rsidRPr="003919CB">
              <w:t xml:space="preserve">multiple authors.  </w:t>
            </w:r>
          </w:p>
          <w:p w:rsidR="000A49D4" w:rsidRPr="003919CB" w:rsidRDefault="000A49D4" w:rsidP="00CE4C58">
            <w:pPr>
              <w:pStyle w:val="ListParagraph"/>
              <w:numPr>
                <w:ilvl w:val="0"/>
                <w:numId w:val="3"/>
              </w:numPr>
            </w:pPr>
            <w:r w:rsidRPr="003919CB">
              <w:t>Purpose - to ensure value for money with respect to academic participation.</w:t>
            </w:r>
          </w:p>
          <w:p w:rsidR="007828B6" w:rsidRPr="003919CB" w:rsidRDefault="007828B6" w:rsidP="007828B6">
            <w:pPr>
              <w:ind w:left="360"/>
            </w:pPr>
          </w:p>
        </w:tc>
      </w:tr>
      <w:tr w:rsidR="000A49D4" w:rsidRPr="003919CB" w:rsidTr="003919CB">
        <w:trPr>
          <w:trHeight w:val="506"/>
        </w:trPr>
        <w:tc>
          <w:tcPr>
            <w:tcW w:w="10975" w:type="dxa"/>
            <w:shd w:val="clear" w:color="auto" w:fill="E2EFD9"/>
            <w:vAlign w:val="center"/>
          </w:tcPr>
          <w:p w:rsidR="000A49D4" w:rsidRPr="003919CB" w:rsidRDefault="000A49D4" w:rsidP="00EE1671">
            <w:pPr>
              <w:rPr>
                <w:b/>
                <w:color w:val="93AC50"/>
              </w:rPr>
            </w:pPr>
            <w:r w:rsidRPr="003919CB">
              <w:rPr>
                <w:b/>
                <w:color w:val="93AC50"/>
              </w:rPr>
              <w:t>Points as assigned by Committee</w:t>
            </w:r>
          </w:p>
        </w:tc>
      </w:tr>
    </w:tbl>
    <w:p w:rsidR="000A49D4" w:rsidRPr="002847CF" w:rsidRDefault="000A49D4" w:rsidP="00CE4C58"/>
    <w:p w:rsidR="00876729" w:rsidRPr="002847CF" w:rsidRDefault="00876729" w:rsidP="00CE4C58"/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5"/>
      </w:tblGrid>
      <w:tr w:rsidR="000A49D4" w:rsidRPr="003919CB" w:rsidTr="00761C3B">
        <w:tc>
          <w:tcPr>
            <w:tcW w:w="10975" w:type="dxa"/>
            <w:tcBorders>
              <w:bottom w:val="single" w:sz="4" w:space="0" w:color="auto"/>
            </w:tcBorders>
          </w:tcPr>
          <w:p w:rsidR="000A49D4" w:rsidRPr="003919CB" w:rsidRDefault="000A49D4" w:rsidP="00CE4C58"/>
          <w:p w:rsidR="00876729" w:rsidRPr="003919CB" w:rsidRDefault="00876729" w:rsidP="00CE4C58">
            <w:pPr>
              <w:rPr>
                <w:b/>
              </w:rPr>
            </w:pPr>
            <w:r w:rsidRPr="003919CB">
              <w:rPr>
                <w:b/>
              </w:rPr>
              <w:t>RECOGNITION OF SERVICE</w:t>
            </w:r>
          </w:p>
          <w:p w:rsidR="00876729" w:rsidRPr="003919CB" w:rsidRDefault="00876729" w:rsidP="00CE4C58"/>
          <w:p w:rsidR="00AF558B" w:rsidRPr="003919CB" w:rsidRDefault="00AF558B" w:rsidP="00CE4C58">
            <w:r w:rsidRPr="003919CB">
              <w:t>Level 1  5 points</w:t>
            </w:r>
          </w:p>
          <w:p w:rsidR="00AF558B" w:rsidRPr="003919CB" w:rsidRDefault="00AF558B" w:rsidP="00CE4C58">
            <w:r w:rsidRPr="003919CB">
              <w:t>Level 2  10 points</w:t>
            </w:r>
          </w:p>
          <w:p w:rsidR="00AF558B" w:rsidRPr="003919CB" w:rsidRDefault="00AF558B" w:rsidP="00CE4C58">
            <w:r w:rsidRPr="003919CB">
              <w:t>Level 3  15 points</w:t>
            </w:r>
          </w:p>
          <w:p w:rsidR="00AF558B" w:rsidRPr="003919CB" w:rsidRDefault="00AF558B" w:rsidP="00CE4C58"/>
          <w:p w:rsidR="000A49D4" w:rsidRPr="003919CB" w:rsidRDefault="000A49D4" w:rsidP="00CE4C58">
            <w:pPr>
              <w:pStyle w:val="ListParagraph"/>
              <w:numPr>
                <w:ilvl w:val="0"/>
                <w:numId w:val="3"/>
              </w:numPr>
            </w:pPr>
            <w:r w:rsidRPr="003919CB">
              <w:t>Purpose - to ensure that length of service as a sessional is recognized.</w:t>
            </w:r>
          </w:p>
          <w:p w:rsidR="007828B6" w:rsidRPr="003919CB" w:rsidRDefault="007828B6" w:rsidP="007828B6">
            <w:pPr>
              <w:ind w:left="360"/>
            </w:pPr>
          </w:p>
        </w:tc>
      </w:tr>
      <w:tr w:rsidR="000A49D4" w:rsidRPr="003919CB" w:rsidTr="003919CB">
        <w:trPr>
          <w:trHeight w:val="515"/>
        </w:trPr>
        <w:tc>
          <w:tcPr>
            <w:tcW w:w="10975" w:type="dxa"/>
            <w:shd w:val="clear" w:color="auto" w:fill="E2EFD9"/>
            <w:vAlign w:val="center"/>
          </w:tcPr>
          <w:p w:rsidR="000A49D4" w:rsidRPr="003919CB" w:rsidRDefault="000A49D4" w:rsidP="00EE1671">
            <w:pPr>
              <w:rPr>
                <w:b/>
                <w:color w:val="93AC50"/>
              </w:rPr>
            </w:pPr>
            <w:r w:rsidRPr="003919CB">
              <w:rPr>
                <w:b/>
                <w:color w:val="93AC50"/>
              </w:rPr>
              <w:t>Points as assigned by Committee</w:t>
            </w:r>
          </w:p>
        </w:tc>
      </w:tr>
    </w:tbl>
    <w:p w:rsidR="000A49D4" w:rsidRDefault="000A49D4" w:rsidP="00CE4C58"/>
    <w:p w:rsidR="00EE1671" w:rsidRDefault="00EE1671">
      <w:pPr>
        <w:spacing w:after="160" w:line="259" w:lineRule="auto"/>
      </w:pPr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5"/>
      </w:tblGrid>
      <w:tr w:rsidR="000A49D4" w:rsidRPr="003919CB" w:rsidTr="00761C3B">
        <w:tc>
          <w:tcPr>
            <w:tcW w:w="10975" w:type="dxa"/>
            <w:tcBorders>
              <w:bottom w:val="single" w:sz="4" w:space="0" w:color="auto"/>
            </w:tcBorders>
          </w:tcPr>
          <w:p w:rsidR="00EE1671" w:rsidRPr="003919CB" w:rsidRDefault="000A49D4" w:rsidP="00CE4C58">
            <w:r w:rsidRPr="003919CB">
              <w:br w:type="page"/>
            </w:r>
          </w:p>
          <w:p w:rsidR="000A49D4" w:rsidRPr="003919CB" w:rsidRDefault="000A49D4" w:rsidP="00CE4C58">
            <w:pPr>
              <w:rPr>
                <w:b/>
              </w:rPr>
            </w:pPr>
            <w:r w:rsidRPr="003919CB">
              <w:rPr>
                <w:b/>
              </w:rPr>
              <w:t>LENGTH OF TIME SINCE LAST SUCCESSFUL APPLICATION TO THIS FUND</w:t>
            </w:r>
            <w:r w:rsidR="00876729" w:rsidRPr="003919CB">
              <w:rPr>
                <w:b/>
              </w:rPr>
              <w:t xml:space="preserve"> OR ITS PREDECESSORS.  LIST ALL APPLICATIONS AND THE DATE ON WHICH THEY WERE APPROVED.  </w:t>
            </w:r>
          </w:p>
          <w:p w:rsidR="00876729" w:rsidRPr="003919CB" w:rsidRDefault="00876729" w:rsidP="00CE4C58"/>
          <w:p w:rsidR="00876729" w:rsidRPr="003919CB" w:rsidRDefault="00876729" w:rsidP="00CE4C58">
            <w:r w:rsidRPr="003919CB">
              <w:t>1.</w:t>
            </w:r>
          </w:p>
          <w:p w:rsidR="00876729" w:rsidRPr="003919CB" w:rsidRDefault="00876729" w:rsidP="00CE4C58"/>
          <w:p w:rsidR="00876729" w:rsidRPr="003919CB" w:rsidRDefault="00876729" w:rsidP="00CE4C58">
            <w:r w:rsidRPr="003919CB">
              <w:t>2.</w:t>
            </w:r>
          </w:p>
          <w:p w:rsidR="00876729" w:rsidRPr="003919CB" w:rsidRDefault="00876729" w:rsidP="00CE4C58"/>
          <w:p w:rsidR="00876729" w:rsidRPr="003919CB" w:rsidRDefault="00876729" w:rsidP="00CE4C58">
            <w:r w:rsidRPr="003919CB">
              <w:t>3.</w:t>
            </w:r>
          </w:p>
          <w:p w:rsidR="00876729" w:rsidRPr="003919CB" w:rsidRDefault="00876729" w:rsidP="00CE4C58"/>
          <w:p w:rsidR="00876729" w:rsidRPr="003919CB" w:rsidRDefault="00876729" w:rsidP="00CE4C58">
            <w:r w:rsidRPr="003919CB">
              <w:t xml:space="preserve">If more space is required, please provide a separate list. </w:t>
            </w:r>
          </w:p>
          <w:p w:rsidR="00876729" w:rsidRPr="003919CB" w:rsidRDefault="00876729" w:rsidP="00CE4C58"/>
          <w:p w:rsidR="000A49D4" w:rsidRPr="003919CB" w:rsidRDefault="000A49D4" w:rsidP="00CE4C58"/>
          <w:p w:rsidR="000A49D4" w:rsidRPr="003919CB" w:rsidRDefault="000A49D4" w:rsidP="00535CA6">
            <w:pPr>
              <w:spacing w:after="120"/>
            </w:pPr>
            <w:r w:rsidRPr="003919CB">
              <w:t xml:space="preserve">Minus </w:t>
            </w:r>
            <w:r w:rsidR="00876729" w:rsidRPr="003919CB">
              <w:t>2</w:t>
            </w:r>
            <w:r w:rsidRPr="003919CB">
              <w:t xml:space="preserve">0 points if the applicant received a grant less than a year previously, minus </w:t>
            </w:r>
            <w:r w:rsidR="00876729" w:rsidRPr="003919CB">
              <w:t xml:space="preserve">15 </w:t>
            </w:r>
            <w:r w:rsidRPr="003919CB">
              <w:t xml:space="preserve">if less than two years ago, </w:t>
            </w:r>
            <w:r w:rsidR="00876729" w:rsidRPr="003919CB">
              <w:t xml:space="preserve">minus 10 if less than three years, and minus 5 if less than four years. No points lost for older applications. </w:t>
            </w:r>
            <w:r w:rsidR="00F92D0F" w:rsidRPr="003919CB">
              <w:t>If the applicant makes more than one application in the same round, 20 points will be deducted for each successful application before evaluating any subsequent applications.</w:t>
            </w:r>
          </w:p>
          <w:p w:rsidR="000A49D4" w:rsidRPr="003919CB" w:rsidRDefault="000A49D4" w:rsidP="00CE4C58">
            <w:pPr>
              <w:pStyle w:val="ListParagraph"/>
              <w:numPr>
                <w:ilvl w:val="0"/>
                <w:numId w:val="3"/>
              </w:numPr>
            </w:pPr>
            <w:r w:rsidRPr="003919CB">
              <w:t>Purpose - to ensure that grants are not monopolized by any individual or group of individuals and that everyone will have an opportunity at some time.</w:t>
            </w:r>
          </w:p>
          <w:p w:rsidR="007828B6" w:rsidRPr="003919CB" w:rsidRDefault="007828B6" w:rsidP="007828B6">
            <w:pPr>
              <w:ind w:left="360"/>
            </w:pPr>
          </w:p>
        </w:tc>
      </w:tr>
      <w:tr w:rsidR="000A49D4" w:rsidRPr="003919CB" w:rsidTr="003919CB">
        <w:trPr>
          <w:trHeight w:val="443"/>
        </w:trPr>
        <w:tc>
          <w:tcPr>
            <w:tcW w:w="10975" w:type="dxa"/>
            <w:shd w:val="clear" w:color="auto" w:fill="E2EFD9"/>
            <w:vAlign w:val="center"/>
          </w:tcPr>
          <w:p w:rsidR="000A49D4" w:rsidRPr="003919CB" w:rsidRDefault="000A49D4" w:rsidP="00EE1671">
            <w:pPr>
              <w:rPr>
                <w:b/>
                <w:color w:val="93AC50"/>
              </w:rPr>
            </w:pPr>
            <w:r w:rsidRPr="003919CB">
              <w:rPr>
                <w:b/>
                <w:color w:val="93AC50"/>
              </w:rPr>
              <w:t>Points as assigned by Committee</w:t>
            </w:r>
          </w:p>
        </w:tc>
      </w:tr>
    </w:tbl>
    <w:p w:rsidR="000A49D4" w:rsidRPr="002847CF" w:rsidRDefault="000A49D4" w:rsidP="00CE4C58"/>
    <w:p w:rsidR="00761C3B" w:rsidRPr="002847CF" w:rsidRDefault="00761C3B" w:rsidP="00CE4C58"/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5"/>
      </w:tblGrid>
      <w:tr w:rsidR="000A49D4" w:rsidRPr="003919CB" w:rsidTr="00761C3B">
        <w:tc>
          <w:tcPr>
            <w:tcW w:w="10975" w:type="dxa"/>
            <w:tcBorders>
              <w:bottom w:val="single" w:sz="4" w:space="0" w:color="auto"/>
            </w:tcBorders>
          </w:tcPr>
          <w:p w:rsidR="000A49D4" w:rsidRPr="003919CB" w:rsidRDefault="000A49D4" w:rsidP="00CE4C58"/>
          <w:p w:rsidR="000A49D4" w:rsidRPr="003919CB" w:rsidRDefault="000A49D4" w:rsidP="00CE4C58">
            <w:pPr>
              <w:rPr>
                <w:b/>
              </w:rPr>
            </w:pPr>
            <w:r w:rsidRPr="003919CB">
              <w:rPr>
                <w:b/>
              </w:rPr>
              <w:t>FORM OF PARTICIPATION IN CASE OF CONFERENCES:</w:t>
            </w:r>
          </w:p>
          <w:p w:rsidR="000A49D4" w:rsidRPr="003919CB" w:rsidRDefault="000A49D4" w:rsidP="00CE4C58"/>
          <w:p w:rsidR="000A49D4" w:rsidRPr="003919CB" w:rsidRDefault="000A49D4" w:rsidP="00CE4C58">
            <w:r w:rsidRPr="003919CB">
              <w:t xml:space="preserve">Attendance only </w:t>
            </w:r>
            <w:r w:rsidR="00535CA6">
              <w:t>(</w:t>
            </w:r>
            <w:r w:rsidRPr="003919CB">
              <w:t>3 points)  _____</w:t>
            </w:r>
          </w:p>
          <w:p w:rsidR="000A49D4" w:rsidRPr="003919CB" w:rsidRDefault="000A49D4" w:rsidP="00CE4C58">
            <w:r w:rsidRPr="003919CB">
              <w:t>Participation as commentator (4 points) _____</w:t>
            </w:r>
          </w:p>
          <w:p w:rsidR="000A49D4" w:rsidRPr="003919CB" w:rsidRDefault="000A49D4" w:rsidP="00CE4C58">
            <w:r w:rsidRPr="003919CB">
              <w:t>Participation as presenter (6 points) _____</w:t>
            </w:r>
          </w:p>
          <w:p w:rsidR="000A49D4" w:rsidRPr="003919CB" w:rsidRDefault="000A49D4" w:rsidP="00CE4C58"/>
        </w:tc>
      </w:tr>
      <w:tr w:rsidR="000A49D4" w:rsidRPr="003919CB" w:rsidTr="003919CB">
        <w:trPr>
          <w:trHeight w:val="533"/>
        </w:trPr>
        <w:tc>
          <w:tcPr>
            <w:tcW w:w="10975" w:type="dxa"/>
            <w:shd w:val="clear" w:color="auto" w:fill="E2EFD9"/>
            <w:vAlign w:val="center"/>
          </w:tcPr>
          <w:p w:rsidR="000A49D4" w:rsidRPr="003919CB" w:rsidRDefault="000A49D4" w:rsidP="00EE1671">
            <w:pPr>
              <w:rPr>
                <w:b/>
              </w:rPr>
            </w:pPr>
            <w:r w:rsidRPr="003919CB">
              <w:rPr>
                <w:b/>
                <w:color w:val="93AC50"/>
              </w:rPr>
              <w:t>Points as assigned by Committee</w:t>
            </w:r>
          </w:p>
        </w:tc>
      </w:tr>
    </w:tbl>
    <w:p w:rsidR="000A49D4" w:rsidRPr="002847CF" w:rsidRDefault="000A49D4" w:rsidP="00CE4C58"/>
    <w:p w:rsidR="00876729" w:rsidRPr="002847CF" w:rsidRDefault="00876729" w:rsidP="00CE4C58"/>
    <w:tbl>
      <w:tblPr>
        <w:tblW w:w="109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7"/>
      </w:tblGrid>
      <w:tr w:rsidR="000A49D4" w:rsidRPr="003919CB" w:rsidTr="00761C3B">
        <w:tc>
          <w:tcPr>
            <w:tcW w:w="10957" w:type="dxa"/>
            <w:tcBorders>
              <w:bottom w:val="single" w:sz="4" w:space="0" w:color="auto"/>
            </w:tcBorders>
          </w:tcPr>
          <w:p w:rsidR="000A49D4" w:rsidRPr="003919CB" w:rsidRDefault="000A49D4" w:rsidP="00CE4C58"/>
          <w:p w:rsidR="000A49D4" w:rsidRPr="003919CB" w:rsidRDefault="000A49D4" w:rsidP="00CE4C58">
            <w:pPr>
              <w:rPr>
                <w:b/>
              </w:rPr>
            </w:pPr>
            <w:r w:rsidRPr="003919CB">
              <w:rPr>
                <w:b/>
              </w:rPr>
              <w:t>FORM OF PARTICIPATION IN CASE OF TUITION WAIVERS:</w:t>
            </w:r>
          </w:p>
          <w:p w:rsidR="000A49D4" w:rsidRPr="003919CB" w:rsidRDefault="000A49D4" w:rsidP="00CE4C58"/>
          <w:p w:rsidR="000A49D4" w:rsidRPr="003919CB" w:rsidRDefault="000A49D4" w:rsidP="00CE4C58">
            <w:r w:rsidRPr="003919CB">
              <w:t>Auditing for professional purposes (4 points)  _____</w:t>
            </w:r>
          </w:p>
          <w:p w:rsidR="000A49D4" w:rsidRPr="003919CB" w:rsidRDefault="000A49D4" w:rsidP="00CE4C58">
            <w:r w:rsidRPr="003919CB">
              <w:t>Credit for professional purposes including maintenance of graduate status</w:t>
            </w:r>
            <w:r w:rsidR="00535CA6">
              <w:t xml:space="preserve"> </w:t>
            </w:r>
            <w:r w:rsidRPr="003919CB">
              <w:t>(6 points) _____</w:t>
            </w:r>
          </w:p>
          <w:p w:rsidR="000A49D4" w:rsidRPr="003919CB" w:rsidRDefault="000A49D4" w:rsidP="00CE4C58"/>
        </w:tc>
      </w:tr>
      <w:tr w:rsidR="000A49D4" w:rsidRPr="003919CB" w:rsidTr="003919CB">
        <w:trPr>
          <w:trHeight w:val="515"/>
        </w:trPr>
        <w:tc>
          <w:tcPr>
            <w:tcW w:w="10957" w:type="dxa"/>
            <w:shd w:val="clear" w:color="auto" w:fill="E2EFD9"/>
            <w:vAlign w:val="center"/>
          </w:tcPr>
          <w:p w:rsidR="000A49D4" w:rsidRPr="003919CB" w:rsidRDefault="000A49D4" w:rsidP="00EE1671">
            <w:pPr>
              <w:rPr>
                <w:b/>
                <w:color w:val="93AC50"/>
              </w:rPr>
            </w:pPr>
            <w:r w:rsidRPr="003919CB">
              <w:rPr>
                <w:b/>
                <w:color w:val="93AC50"/>
              </w:rPr>
              <w:lastRenderedPageBreak/>
              <w:t>Points as assigned by Committee</w:t>
            </w:r>
          </w:p>
        </w:tc>
      </w:tr>
    </w:tbl>
    <w:p w:rsidR="00535CA6" w:rsidRDefault="00535CA6" w:rsidP="00CE4C58"/>
    <w:p w:rsidR="00535CA6" w:rsidRDefault="00535C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5"/>
      </w:tblGrid>
      <w:tr w:rsidR="000A49D4" w:rsidRPr="003919CB" w:rsidTr="007828B6">
        <w:tc>
          <w:tcPr>
            <w:tcW w:w="10705" w:type="dxa"/>
            <w:tcBorders>
              <w:bottom w:val="single" w:sz="4" w:space="0" w:color="auto"/>
            </w:tcBorders>
          </w:tcPr>
          <w:p w:rsidR="00EE1671" w:rsidRPr="003919CB" w:rsidRDefault="00EE1671" w:rsidP="00CE4C58">
            <w:pPr>
              <w:rPr>
                <w:b/>
                <w:szCs w:val="24"/>
              </w:rPr>
            </w:pPr>
          </w:p>
          <w:p w:rsidR="00EE1671" w:rsidRPr="003919CB" w:rsidRDefault="000A49D4" w:rsidP="00CE4C58">
            <w:pPr>
              <w:rPr>
                <w:b/>
                <w:szCs w:val="24"/>
              </w:rPr>
            </w:pPr>
            <w:r w:rsidRPr="003919CB">
              <w:rPr>
                <w:b/>
                <w:szCs w:val="24"/>
              </w:rPr>
              <w:t xml:space="preserve">SIMILAR </w:t>
            </w:r>
            <w:r w:rsidR="00535CA6">
              <w:rPr>
                <w:b/>
                <w:szCs w:val="24"/>
              </w:rPr>
              <w:t>PROJECTS/</w:t>
            </w:r>
            <w:r w:rsidRPr="003919CB">
              <w:rPr>
                <w:b/>
                <w:szCs w:val="24"/>
              </w:rPr>
              <w:t>EVENTS</w:t>
            </w:r>
          </w:p>
          <w:p w:rsidR="00EE1671" w:rsidRPr="003919CB" w:rsidRDefault="00EE1671" w:rsidP="00CE4C58">
            <w:pPr>
              <w:rPr>
                <w:szCs w:val="24"/>
              </w:rPr>
            </w:pPr>
          </w:p>
          <w:p w:rsidR="000A49D4" w:rsidRPr="003919CB" w:rsidRDefault="000A49D4" w:rsidP="00CE4C58">
            <w:r w:rsidRPr="003919CB">
              <w:t xml:space="preserve">Number of similar </w:t>
            </w:r>
            <w:r w:rsidR="005E338A">
              <w:t xml:space="preserve">projects, </w:t>
            </w:r>
            <w:r w:rsidRPr="003919CB">
              <w:t>events, conferences, workshops or courses attended AND for which you received funding, regardless of source.</w:t>
            </w:r>
          </w:p>
          <w:p w:rsidR="00876729" w:rsidRPr="003919CB" w:rsidRDefault="00876729" w:rsidP="00CE4C58"/>
          <w:p w:rsidR="00876729" w:rsidRPr="003919CB" w:rsidRDefault="00876729" w:rsidP="00CE4C58">
            <w:r w:rsidRPr="003919CB">
              <w:t>1.</w:t>
            </w:r>
          </w:p>
          <w:p w:rsidR="00876729" w:rsidRPr="003919CB" w:rsidRDefault="00876729" w:rsidP="00CE4C58"/>
          <w:p w:rsidR="00876729" w:rsidRPr="003919CB" w:rsidRDefault="00876729" w:rsidP="00CE4C58">
            <w:r w:rsidRPr="003919CB">
              <w:t>2.</w:t>
            </w:r>
          </w:p>
          <w:p w:rsidR="00876729" w:rsidRPr="003919CB" w:rsidRDefault="00876729" w:rsidP="00CE4C58"/>
          <w:p w:rsidR="00876729" w:rsidRPr="003919CB" w:rsidRDefault="00876729" w:rsidP="00CE4C58">
            <w:r w:rsidRPr="003919CB">
              <w:t xml:space="preserve">3. </w:t>
            </w:r>
          </w:p>
          <w:p w:rsidR="000A49D4" w:rsidRPr="003919CB" w:rsidRDefault="000A49D4" w:rsidP="00CE4C58"/>
          <w:p w:rsidR="00876729" w:rsidRPr="003919CB" w:rsidRDefault="00876729" w:rsidP="00CE4C58">
            <w:r w:rsidRPr="003919CB">
              <w:t xml:space="preserve">If more space is required, please provide a separate list. </w:t>
            </w:r>
          </w:p>
          <w:p w:rsidR="000A49D4" w:rsidRPr="003919CB" w:rsidRDefault="000A49D4" w:rsidP="00CE4C58"/>
          <w:p w:rsidR="000A49D4" w:rsidRPr="003919CB" w:rsidRDefault="000A49D4" w:rsidP="00535CA6">
            <w:pPr>
              <w:spacing w:after="120"/>
            </w:pPr>
            <w:r w:rsidRPr="003919CB">
              <w:t>Minus one point for each such instance.</w:t>
            </w:r>
          </w:p>
          <w:p w:rsidR="000A49D4" w:rsidRPr="003919CB" w:rsidRDefault="000A49D4" w:rsidP="00CE4C58">
            <w:pPr>
              <w:pStyle w:val="ListParagraph"/>
              <w:numPr>
                <w:ilvl w:val="0"/>
                <w:numId w:val="3"/>
              </w:numPr>
            </w:pPr>
            <w:r w:rsidRPr="003919CB">
              <w:t>Self-financed participation will not cause the applicant to lose any points.</w:t>
            </w:r>
          </w:p>
          <w:p w:rsidR="000A49D4" w:rsidRPr="003919CB" w:rsidRDefault="000A49D4" w:rsidP="00CE4C58">
            <w:pPr>
              <w:pStyle w:val="ListParagraph"/>
              <w:numPr>
                <w:ilvl w:val="0"/>
                <w:numId w:val="3"/>
              </w:numPr>
            </w:pPr>
            <w:r w:rsidRPr="003919CB">
              <w:t>Purpose - to support those who have not already participated and to ensure that the otherwise disadvantaged will be able to participate.</w:t>
            </w:r>
          </w:p>
          <w:p w:rsidR="007828B6" w:rsidRPr="003919CB" w:rsidRDefault="007828B6" w:rsidP="007828B6">
            <w:pPr>
              <w:ind w:left="360"/>
            </w:pPr>
          </w:p>
        </w:tc>
      </w:tr>
      <w:tr w:rsidR="00EE1671" w:rsidRPr="003919CB" w:rsidTr="003919CB">
        <w:trPr>
          <w:trHeight w:val="434"/>
        </w:trPr>
        <w:tc>
          <w:tcPr>
            <w:tcW w:w="10705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E1671" w:rsidRPr="003919CB" w:rsidRDefault="00EE1671" w:rsidP="00EE1671">
            <w:pPr>
              <w:rPr>
                <w:b/>
              </w:rPr>
            </w:pPr>
            <w:r w:rsidRPr="003919CB">
              <w:rPr>
                <w:b/>
                <w:color w:val="93AC50"/>
              </w:rPr>
              <w:t>Points as assigned by Committee</w:t>
            </w:r>
          </w:p>
        </w:tc>
      </w:tr>
    </w:tbl>
    <w:p w:rsidR="000A49D4" w:rsidRPr="002847CF" w:rsidRDefault="000A49D4" w:rsidP="00CE4C58"/>
    <w:p w:rsidR="000A49D4" w:rsidRPr="002847CF" w:rsidRDefault="000A49D4" w:rsidP="00CE4C58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1E0" w:firstRow="1" w:lastRow="1" w:firstColumn="1" w:lastColumn="1" w:noHBand="0" w:noVBand="0"/>
      </w:tblPr>
      <w:tblGrid>
        <w:gridCol w:w="10795"/>
      </w:tblGrid>
      <w:tr w:rsidR="000A49D4" w:rsidRPr="003919CB" w:rsidTr="003919CB">
        <w:trPr>
          <w:trHeight w:val="524"/>
        </w:trPr>
        <w:tc>
          <w:tcPr>
            <w:tcW w:w="10795" w:type="dxa"/>
            <w:shd w:val="clear" w:color="auto" w:fill="E2EFD9"/>
            <w:vAlign w:val="center"/>
          </w:tcPr>
          <w:p w:rsidR="000A49D4" w:rsidRPr="003919CB" w:rsidRDefault="000A49D4" w:rsidP="007828B6">
            <w:pPr>
              <w:rPr>
                <w:b/>
                <w:color w:val="93AC50"/>
              </w:rPr>
            </w:pPr>
            <w:r w:rsidRPr="003919CB">
              <w:rPr>
                <w:b/>
                <w:color w:val="93AC50"/>
              </w:rPr>
              <w:t>Total Points as assigned by Committee</w:t>
            </w:r>
          </w:p>
        </w:tc>
      </w:tr>
    </w:tbl>
    <w:p w:rsidR="00694664" w:rsidRDefault="00694664" w:rsidP="00CE4C58"/>
    <w:p w:rsidR="007828B6" w:rsidRDefault="007828B6" w:rsidP="00CE4C58">
      <w:pPr>
        <w:rPr>
          <w:b/>
        </w:rPr>
      </w:pPr>
    </w:p>
    <w:p w:rsidR="007828B6" w:rsidRDefault="007828B6" w:rsidP="00CE4C58">
      <w:pPr>
        <w:rPr>
          <w:b/>
        </w:rPr>
      </w:pPr>
    </w:p>
    <w:p w:rsidR="00F92D0F" w:rsidRPr="007828B6" w:rsidRDefault="00F92D0F" w:rsidP="00CE4C58">
      <w:pPr>
        <w:rPr>
          <w:b/>
        </w:rPr>
      </w:pPr>
      <w:r w:rsidRPr="007828B6">
        <w:rPr>
          <w:b/>
        </w:rPr>
        <w:t>Have you included your CV and a budget with your application?</w:t>
      </w:r>
      <w:bookmarkStart w:id="0" w:name="_GoBack"/>
      <w:bookmarkEnd w:id="0"/>
    </w:p>
    <w:sectPr w:rsidR="00F92D0F" w:rsidRPr="007828B6" w:rsidSect="00995603">
      <w:headerReference w:type="default" r:id="rId9"/>
      <w:footerReference w:type="even" r:id="rId10"/>
      <w:footerReference w:type="default" r:id="rId11"/>
      <w:pgSz w:w="12240" w:h="15840"/>
      <w:pgMar w:top="212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A5" w:rsidRDefault="002F44A5" w:rsidP="00CE4C58">
      <w:r>
        <w:separator/>
      </w:r>
    </w:p>
  </w:endnote>
  <w:endnote w:type="continuationSeparator" w:id="0">
    <w:p w:rsidR="002F44A5" w:rsidRDefault="002F44A5" w:rsidP="00CE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6F" w:rsidRDefault="00F16D6F" w:rsidP="002E3AC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F16D6F" w:rsidRDefault="00F16D6F" w:rsidP="00F16D6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6F" w:rsidRPr="00F16D6F" w:rsidRDefault="00F16D6F" w:rsidP="002E3AC1">
    <w:pPr>
      <w:pStyle w:val="Footer"/>
      <w:framePr w:wrap="none" w:vAnchor="text" w:hAnchor="margin" w:y="1"/>
      <w:rPr>
        <w:rStyle w:val="PageNumber"/>
        <w:sz w:val="15"/>
        <w:szCs w:val="15"/>
      </w:rPr>
    </w:pPr>
    <w:r w:rsidRPr="00F16D6F">
      <w:rPr>
        <w:rStyle w:val="PageNumber"/>
        <w:sz w:val="15"/>
        <w:szCs w:val="15"/>
      </w:rPr>
      <w:t xml:space="preserve">Page </w:t>
    </w:r>
    <w:r w:rsidRPr="00F16D6F">
      <w:rPr>
        <w:rStyle w:val="PageNumber"/>
        <w:sz w:val="15"/>
        <w:szCs w:val="15"/>
      </w:rPr>
      <w:fldChar w:fldCharType="begin"/>
    </w:r>
    <w:r w:rsidRPr="00F16D6F">
      <w:rPr>
        <w:rStyle w:val="PageNumber"/>
        <w:sz w:val="15"/>
        <w:szCs w:val="15"/>
      </w:rPr>
      <w:instrText xml:space="preserve"> PAGE </w:instrText>
    </w:r>
    <w:r w:rsidRPr="00F16D6F">
      <w:rPr>
        <w:rStyle w:val="PageNumber"/>
        <w:sz w:val="15"/>
        <w:szCs w:val="15"/>
      </w:rPr>
      <w:fldChar w:fldCharType="separate"/>
    </w:r>
    <w:r w:rsidR="00384264">
      <w:rPr>
        <w:rStyle w:val="PageNumber"/>
        <w:noProof/>
        <w:sz w:val="15"/>
        <w:szCs w:val="15"/>
      </w:rPr>
      <w:t>5</w:t>
    </w:r>
    <w:r w:rsidRPr="00F16D6F">
      <w:rPr>
        <w:rStyle w:val="PageNumber"/>
        <w:sz w:val="15"/>
        <w:szCs w:val="15"/>
      </w:rPr>
      <w:fldChar w:fldCharType="end"/>
    </w:r>
  </w:p>
  <w:p w:rsidR="00CE4C58" w:rsidRPr="00CE4C58" w:rsidRDefault="00F16D6F" w:rsidP="00F16D6F">
    <w:pPr>
      <w:pStyle w:val="Footer"/>
      <w:tabs>
        <w:tab w:val="clear" w:pos="4680"/>
        <w:tab w:val="clear" w:pos="9360"/>
        <w:tab w:val="right" w:pos="10800"/>
      </w:tabs>
      <w:ind w:firstLine="360"/>
      <w:rPr>
        <w:sz w:val="15"/>
        <w:szCs w:val="15"/>
      </w:rPr>
    </w:pPr>
    <w:r>
      <w:rPr>
        <w:sz w:val="15"/>
        <w:szCs w:val="15"/>
      </w:rPr>
      <w:tab/>
    </w:r>
    <w:r w:rsidR="00CE4C58" w:rsidRPr="00CE4C58">
      <w:rPr>
        <w:sz w:val="15"/>
        <w:szCs w:val="15"/>
      </w:rPr>
      <w:t>Grant Application Form (</w:t>
    </w:r>
    <w:r w:rsidR="005E338A">
      <w:rPr>
        <w:sz w:val="15"/>
        <w:szCs w:val="15"/>
      </w:rPr>
      <w:t>October, 2020</w:t>
    </w:r>
    <w:r w:rsidR="00CE4C58" w:rsidRPr="00CE4C58">
      <w:rPr>
        <w:sz w:val="15"/>
        <w:szCs w:val="15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A5" w:rsidRDefault="002F44A5" w:rsidP="00CE4C58">
      <w:r>
        <w:separator/>
      </w:r>
    </w:p>
  </w:footnote>
  <w:footnote w:type="continuationSeparator" w:id="0">
    <w:p w:rsidR="002F44A5" w:rsidRDefault="002F44A5" w:rsidP="00CE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58" w:rsidRDefault="008014F3" w:rsidP="006A207E">
    <w:pPr>
      <w:pStyle w:val="Header"/>
      <w:tabs>
        <w:tab w:val="clear" w:pos="4680"/>
        <w:tab w:val="clear" w:pos="9360"/>
        <w:tab w:val="right" w:pos="1080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3041650</wp:posOffset>
              </wp:positionH>
              <wp:positionV relativeFrom="paragraph">
                <wp:posOffset>-106045</wp:posOffset>
              </wp:positionV>
              <wp:extent cx="3717290" cy="7289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>
                      <a:xfrm>
                        <a:off x="0" y="0"/>
                        <a:ext cx="3717290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A207E" w:rsidRPr="007828B6" w:rsidRDefault="006A207E" w:rsidP="006A207E">
                          <w:pPr>
                            <w:pStyle w:val="Heading1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t xml:space="preserve"> </w:t>
                          </w:r>
                          <w:r w:rsidRPr="007828B6">
                            <w:rPr>
                              <w:sz w:val="28"/>
                              <w:szCs w:val="28"/>
                            </w:rPr>
                            <w:t>SESSIONAL LECTURERS’ ACADEMIC PARTICIPATION/PROFESSIONAL</w:t>
                          </w:r>
                          <w:r w:rsidR="008014F3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7828B6">
                            <w:rPr>
                              <w:sz w:val="28"/>
                              <w:szCs w:val="28"/>
                            </w:rPr>
                            <w:t>DEVELOPMENT AND TUITION WAIVER FUND</w:t>
                          </w:r>
                        </w:p>
                        <w:p w:rsidR="006A207E" w:rsidRDefault="006A207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9.5pt;margin-top:-8.35pt;width:292.7pt;height:5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" filled="f" stroked="f">
              <o:lock v:ext="edit" aspectratio="t" verticies="t" text="t" shapetype="t"/>
              <v:textbox>
                <w:txbxContent>
                  <w:p w:rsidR="006A207E" w:rsidRPr="007828B6" w:rsidRDefault="006A207E" w:rsidP="006A207E">
                    <w:pPr>
                      <w:pStyle w:val="Heading1"/>
                      <w:jc w:val="right"/>
                      <w:rPr>
                        <w:sz w:val="28"/>
                        <w:szCs w:val="28"/>
                      </w:rPr>
                    </w:pPr>
                    <w:r>
                      <w:t xml:space="preserve"> </w:t>
                    </w:r>
                    <w:r w:rsidRPr="007828B6">
                      <w:rPr>
                        <w:sz w:val="28"/>
                        <w:szCs w:val="28"/>
                      </w:rPr>
                      <w:t>SESSIONAL LECTURERS’ ACADEMIC PARTICIPATION/PROFESSIONAL</w:t>
                    </w:r>
                    <w:r w:rsidR="008014F3">
                      <w:rPr>
                        <w:sz w:val="28"/>
                        <w:szCs w:val="28"/>
                      </w:rPr>
                      <w:t xml:space="preserve"> </w:t>
                    </w:r>
                    <w:r w:rsidRPr="007828B6">
                      <w:rPr>
                        <w:sz w:val="28"/>
                        <w:szCs w:val="28"/>
                      </w:rPr>
                      <w:t>DEVELOPMENT AND TUITION WAIVER FUND</w:t>
                    </w:r>
                  </w:p>
                  <w:p w:rsidR="006A207E" w:rsidRDefault="006A207E"/>
                </w:txbxContent>
              </v:textbox>
            </v:shape>
          </w:pict>
        </mc:Fallback>
      </mc:AlternateContent>
    </w:r>
    <w:r w:rsidRPr="00487506">
      <w:rPr>
        <w:noProof/>
        <w:lang w:val="en-CA" w:eastAsia="en-CA"/>
      </w:rPr>
      <w:drawing>
        <wp:inline distT="0" distB="0" distL="0" distR="0">
          <wp:extent cx="2142490" cy="48514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07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161"/>
    <w:multiLevelType w:val="hybridMultilevel"/>
    <w:tmpl w:val="ACFA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E02"/>
    <w:multiLevelType w:val="hybridMultilevel"/>
    <w:tmpl w:val="C3AC1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0FFF"/>
    <w:multiLevelType w:val="hybridMultilevel"/>
    <w:tmpl w:val="99443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36D"/>
    <w:multiLevelType w:val="hybridMultilevel"/>
    <w:tmpl w:val="A8C06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C5A48"/>
    <w:multiLevelType w:val="hybridMultilevel"/>
    <w:tmpl w:val="753C1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138B3"/>
    <w:multiLevelType w:val="hybridMultilevel"/>
    <w:tmpl w:val="E3D06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4"/>
    <w:rsid w:val="00057C0F"/>
    <w:rsid w:val="000A49D4"/>
    <w:rsid w:val="00151D5E"/>
    <w:rsid w:val="001902BE"/>
    <w:rsid w:val="002634CD"/>
    <w:rsid w:val="002E3AC1"/>
    <w:rsid w:val="002F44A5"/>
    <w:rsid w:val="00384264"/>
    <w:rsid w:val="003919CB"/>
    <w:rsid w:val="003B4B45"/>
    <w:rsid w:val="004578BF"/>
    <w:rsid w:val="00526E84"/>
    <w:rsid w:val="00535CA6"/>
    <w:rsid w:val="00561ECD"/>
    <w:rsid w:val="005E338A"/>
    <w:rsid w:val="006316A8"/>
    <w:rsid w:val="00694664"/>
    <w:rsid w:val="006A207E"/>
    <w:rsid w:val="00761C3B"/>
    <w:rsid w:val="007828B6"/>
    <w:rsid w:val="007C1C83"/>
    <w:rsid w:val="008014F3"/>
    <w:rsid w:val="00876729"/>
    <w:rsid w:val="00897875"/>
    <w:rsid w:val="00915225"/>
    <w:rsid w:val="009422AF"/>
    <w:rsid w:val="00946270"/>
    <w:rsid w:val="00995603"/>
    <w:rsid w:val="009A7562"/>
    <w:rsid w:val="00A13393"/>
    <w:rsid w:val="00AF558B"/>
    <w:rsid w:val="00CE4C58"/>
    <w:rsid w:val="00E171EA"/>
    <w:rsid w:val="00E501A7"/>
    <w:rsid w:val="00EE1671"/>
    <w:rsid w:val="00F16D6F"/>
    <w:rsid w:val="00F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C33A83A-B004-4DFC-B56B-74D1674D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58"/>
    <w:rPr>
      <w:rFonts w:eastAsia="Times New Roman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49D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A49D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49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link w:val="Heading2"/>
    <w:rsid w:val="000A49D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uiPriority w:val="99"/>
    <w:unhideWhenUsed/>
    <w:rsid w:val="00AF558B"/>
    <w:rPr>
      <w:color w:val="0563C1"/>
      <w:u w:val="single"/>
    </w:rPr>
  </w:style>
  <w:style w:type="table" w:styleId="TableGrid">
    <w:name w:val="Table Grid"/>
    <w:basedOn w:val="TableNormal"/>
    <w:uiPriority w:val="39"/>
    <w:rsid w:val="008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522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4C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4C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4C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4C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E4C58"/>
    <w:pPr>
      <w:ind w:left="720"/>
      <w:contextualSpacing/>
    </w:pPr>
  </w:style>
  <w:style w:type="paragraph" w:styleId="NoSpacing">
    <w:name w:val="No Spacing"/>
    <w:uiPriority w:val="1"/>
    <w:qFormat/>
    <w:rsid w:val="007828B6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F1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328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pe3287grant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Links>
    <vt:vector size="12" baseType="variant">
      <vt:variant>
        <vt:i4>8323158</vt:i4>
      </vt:variant>
      <vt:variant>
        <vt:i4>3</vt:i4>
      </vt:variant>
      <vt:variant>
        <vt:i4>0</vt:i4>
      </vt:variant>
      <vt:variant>
        <vt:i4>5</vt:i4>
      </vt:variant>
      <vt:variant>
        <vt:lpwstr>mailto:cupe3287@gmail.com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mailto:cupe3287grants@gmail.com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3287</dc:creator>
  <cp:keywords/>
  <dc:description/>
  <cp:lastModifiedBy>root</cp:lastModifiedBy>
  <cp:revision>4</cp:revision>
  <cp:lastPrinted>2018-06-29T18:57:00Z</cp:lastPrinted>
  <dcterms:created xsi:type="dcterms:W3CDTF">2020-10-09T21:07:00Z</dcterms:created>
  <dcterms:modified xsi:type="dcterms:W3CDTF">2020-10-09T21:25:00Z</dcterms:modified>
</cp:coreProperties>
</file>